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DF55" w14:textId="77777777" w:rsidR="00CF296B" w:rsidRPr="00AE09FC" w:rsidRDefault="00B4363E" w:rsidP="00B4363E">
      <w:pPr>
        <w:jc w:val="center"/>
        <w:rPr>
          <w:rFonts w:ascii="Arial" w:hAnsi="Arial" w:cs="Arial"/>
          <w:sz w:val="28"/>
          <w:szCs w:val="28"/>
          <w:lang w:val="fr-FR"/>
        </w:rPr>
      </w:pPr>
      <w:r w:rsidRPr="00AE09FC">
        <w:rPr>
          <w:rFonts w:ascii="Arial" w:hAnsi="Arial" w:cs="Arial"/>
          <w:sz w:val="28"/>
          <w:szCs w:val="28"/>
          <w:lang w:val="fr-FR"/>
        </w:rPr>
        <w:t>202</w:t>
      </w:r>
      <w:r w:rsidR="009A2392" w:rsidRPr="00AE09FC">
        <w:rPr>
          <w:rFonts w:ascii="Arial" w:hAnsi="Arial" w:cs="Arial"/>
          <w:sz w:val="28"/>
          <w:szCs w:val="28"/>
          <w:lang w:val="fr-FR"/>
        </w:rPr>
        <w:t>5</w:t>
      </w:r>
      <w:r w:rsidRPr="00AE09FC">
        <w:rPr>
          <w:rFonts w:ascii="Arial" w:hAnsi="Arial" w:cs="Arial"/>
          <w:sz w:val="28"/>
          <w:szCs w:val="28"/>
          <w:lang w:val="fr-FR"/>
        </w:rPr>
        <w:t xml:space="preserve"> Champagne Holiday Wines</w:t>
      </w:r>
    </w:p>
    <w:p w14:paraId="3F2889C2" w14:textId="77777777" w:rsidR="00E63DD3" w:rsidRPr="00AE09FC" w:rsidRDefault="00E63DD3" w:rsidP="00B4363E">
      <w:pPr>
        <w:jc w:val="center"/>
        <w:rPr>
          <w:rFonts w:ascii="Arial" w:hAnsi="Arial" w:cs="Arial"/>
          <w:sz w:val="28"/>
          <w:szCs w:val="28"/>
          <w:lang w:val="fr-FR"/>
        </w:rPr>
      </w:pPr>
      <w:r w:rsidRPr="00AE09FC">
        <w:rPr>
          <w:rFonts w:ascii="Arial" w:hAnsi="Arial" w:cs="Arial"/>
          <w:sz w:val="28"/>
          <w:szCs w:val="28"/>
          <w:lang w:val="fr-FR"/>
        </w:rPr>
        <w:t>Champagne Descriptions from Village Corner Website</w:t>
      </w:r>
    </w:p>
    <w:p w14:paraId="1139B511" w14:textId="77777777" w:rsidR="00B4363E" w:rsidRPr="00AE09FC" w:rsidRDefault="00B4363E" w:rsidP="00B4363E">
      <w:pPr>
        <w:jc w:val="center"/>
        <w:rPr>
          <w:rFonts w:ascii="Arial" w:hAnsi="Arial" w:cs="Arial"/>
          <w:sz w:val="24"/>
          <w:szCs w:val="24"/>
          <w:lang w:val="fr-FR"/>
        </w:rPr>
      </w:pPr>
    </w:p>
    <w:p w14:paraId="6DE3FBA1" w14:textId="77777777" w:rsidR="00FA046D" w:rsidRPr="0019429D" w:rsidRDefault="00163650" w:rsidP="007512B5">
      <w:pPr>
        <w:jc w:val="both"/>
        <w:rPr>
          <w:rFonts w:ascii="Arial" w:hAnsi="Arial" w:cs="Arial"/>
          <w:color w:val="232324"/>
          <w:sz w:val="24"/>
          <w:szCs w:val="24"/>
        </w:rPr>
      </w:pPr>
      <w:r w:rsidRPr="00AE09FC">
        <w:rPr>
          <w:rFonts w:ascii="Arial" w:hAnsi="Arial" w:cs="Arial"/>
          <w:b/>
          <w:sz w:val="24"/>
          <w:szCs w:val="24"/>
          <w:u w:val="single"/>
          <w:lang w:val="fr-FR"/>
        </w:rPr>
        <w:t>AUBERT ET FILS BRUT CHAMPAGNE</w:t>
      </w:r>
      <w:r w:rsidR="00FA046D" w:rsidRPr="00AE09FC">
        <w:rPr>
          <w:rFonts w:ascii="Arial" w:hAnsi="Arial" w:cs="Arial"/>
          <w:sz w:val="24"/>
          <w:szCs w:val="24"/>
          <w:lang w:val="fr-FR"/>
        </w:rPr>
        <w:t xml:space="preserve">: </w:t>
      </w:r>
      <w:r w:rsidR="0019429D" w:rsidRPr="00AE09FC">
        <w:rPr>
          <w:rFonts w:ascii="Arial" w:hAnsi="Arial" w:cs="Arial"/>
          <w:color w:val="000000"/>
          <w:sz w:val="24"/>
          <w:szCs w:val="24"/>
          <w:shd w:val="clear" w:color="auto" w:fill="FFFFFF"/>
          <w:lang w:val="fr-FR"/>
        </w:rPr>
        <w:t xml:space="preserve">Cellars in Epernay. </w:t>
      </w:r>
      <w:r w:rsidR="0019429D" w:rsidRPr="0019429D">
        <w:rPr>
          <w:rFonts w:ascii="Arial" w:hAnsi="Arial" w:cs="Arial"/>
          <w:color w:val="000000"/>
          <w:sz w:val="24"/>
          <w:szCs w:val="24"/>
          <w:shd w:val="clear" w:color="auto" w:fill="FFFFFF"/>
        </w:rPr>
        <w:t>Very pleasing, biscuity nose. Yes, biscuit, bread dough. Great texture. Definitely plenty of meunier here giving forward appeal. Good Champagne value. 92/100.</w:t>
      </w:r>
      <w:r w:rsidR="0019429D" w:rsidRPr="0019429D">
        <w:rPr>
          <w:rFonts w:ascii="Arial" w:hAnsi="Arial" w:cs="Arial"/>
          <w:sz w:val="24"/>
          <w:szCs w:val="24"/>
        </w:rPr>
        <w:t xml:space="preserve"> </w:t>
      </w:r>
      <w:r w:rsidR="000160CF" w:rsidRPr="0019429D">
        <w:rPr>
          <w:rFonts w:ascii="Arial" w:hAnsi="Arial" w:cs="Arial"/>
          <w:color w:val="232324"/>
          <w:sz w:val="24"/>
          <w:szCs w:val="24"/>
        </w:rPr>
        <w:t>$</w:t>
      </w:r>
      <w:r w:rsidR="0019429D">
        <w:rPr>
          <w:rFonts w:ascii="Arial" w:hAnsi="Arial" w:cs="Arial"/>
          <w:color w:val="232324"/>
          <w:sz w:val="24"/>
          <w:szCs w:val="24"/>
        </w:rPr>
        <w:t>40</w:t>
      </w:r>
    </w:p>
    <w:p w14:paraId="5E394101" w14:textId="77777777" w:rsidR="00EF1FE0" w:rsidRPr="00505465" w:rsidRDefault="00EF1FE0" w:rsidP="00EF1FE0">
      <w:pPr>
        <w:spacing w:after="0" w:line="240" w:lineRule="auto"/>
        <w:rPr>
          <w:rFonts w:ascii="Arial" w:eastAsia="Times New Roman" w:hAnsi="Arial" w:cs="Arial"/>
          <w:color w:val="000000"/>
          <w:sz w:val="24"/>
          <w:szCs w:val="24"/>
        </w:rPr>
      </w:pPr>
      <w:r w:rsidRPr="00EF1FE0">
        <w:rPr>
          <w:rFonts w:ascii="Arial" w:eastAsia="Times New Roman" w:hAnsi="Arial" w:cs="Arial"/>
          <w:b/>
          <w:bCs/>
          <w:color w:val="000000"/>
          <w:sz w:val="24"/>
          <w:szCs w:val="24"/>
          <w:u w:val="single"/>
          <w:shd w:val="clear" w:color="auto" w:fill="FFFFFF"/>
        </w:rPr>
        <w:t>BARON-FUENTE GRANDE RESERVE BRUT CHAMPAGNE</w:t>
      </w:r>
      <w:r w:rsidRPr="00EF1FE0">
        <w:rPr>
          <w:rFonts w:ascii="Arial" w:eastAsia="Times New Roman" w:hAnsi="Arial" w:cs="Arial"/>
          <w:color w:val="008000"/>
          <w:sz w:val="24"/>
          <w:szCs w:val="24"/>
          <w:u w:val="single"/>
          <w:shd w:val="clear" w:color="auto" w:fill="FFFFFF"/>
        </w:rPr>
        <w:t>    </w:t>
      </w:r>
      <w:r w:rsidRPr="00EF1FE0">
        <w:rPr>
          <w:rFonts w:ascii="Arial" w:eastAsia="Times New Roman" w:hAnsi="Arial" w:cs="Arial"/>
          <w:sz w:val="24"/>
          <w:szCs w:val="24"/>
          <w:u w:val="single"/>
          <w:shd w:val="clear" w:color="auto" w:fill="FFFFFF"/>
        </w:rPr>
        <w:t>94/100</w:t>
      </w:r>
      <w:r w:rsidRPr="00EF1FE0">
        <w:rPr>
          <w:rFonts w:ascii="Arial" w:eastAsia="Times New Roman" w:hAnsi="Arial" w:cs="Arial"/>
          <w:sz w:val="24"/>
          <w:szCs w:val="24"/>
          <w:shd w:val="clear" w:color="auto" w:fill="FFFFFF"/>
        </w:rPr>
        <w:t xml:space="preserve">:  </w:t>
      </w:r>
      <w:r w:rsidRPr="00505465">
        <w:rPr>
          <w:rFonts w:ascii="Arial" w:eastAsia="Times New Roman" w:hAnsi="Arial" w:cs="Arial"/>
          <w:color w:val="000000"/>
          <w:sz w:val="24"/>
          <w:szCs w:val="24"/>
        </w:rPr>
        <w:t>60% meunier, 30% chardonnay, 10% pinot noir from the west end of the Vallee de Marne. Aged three years en tirage. Very pretty and distinctive. Marches to its own drummer. Red fruit rich. Nutty-toasty bottle bouquet too. Very appealing and upbeat. A lot of gorgeous bottle bouquet biscuit, brioche. Fine, creamy mousse. Striking character. Great now. What a bargain this is! 94/100.</w:t>
      </w:r>
      <w:r w:rsidR="000160CF" w:rsidRPr="00505465">
        <w:rPr>
          <w:rFonts w:ascii="Arial" w:eastAsia="Times New Roman" w:hAnsi="Arial" w:cs="Arial"/>
          <w:color w:val="000000"/>
          <w:sz w:val="24"/>
          <w:szCs w:val="24"/>
        </w:rPr>
        <w:t xml:space="preserve">  $</w:t>
      </w:r>
      <w:r w:rsidR="0019429D">
        <w:rPr>
          <w:rFonts w:ascii="Arial" w:eastAsia="Times New Roman" w:hAnsi="Arial" w:cs="Arial"/>
          <w:color w:val="000000"/>
          <w:sz w:val="24"/>
          <w:szCs w:val="24"/>
        </w:rPr>
        <w:t>40</w:t>
      </w:r>
    </w:p>
    <w:p w14:paraId="557FA465" w14:textId="77777777" w:rsidR="00505465" w:rsidRPr="00D07016" w:rsidRDefault="00505465" w:rsidP="00B4363E">
      <w:pPr>
        <w:rPr>
          <w:rFonts w:ascii="Arial" w:eastAsia="Times New Roman" w:hAnsi="Arial" w:cs="Arial"/>
          <w:color w:val="000000"/>
          <w:sz w:val="24"/>
          <w:szCs w:val="24"/>
        </w:rPr>
      </w:pPr>
    </w:p>
    <w:p w14:paraId="1CD29926" w14:textId="77777777" w:rsidR="00D07016" w:rsidRPr="00B04A79" w:rsidRDefault="00DA4218" w:rsidP="00D07016">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u w:val="single"/>
          <w:shd w:val="clear" w:color="auto" w:fill="FFFFFF"/>
        </w:rPr>
        <w:t>B</w:t>
      </w:r>
      <w:r w:rsidR="00B04A79">
        <w:rPr>
          <w:rFonts w:ascii="Arial" w:eastAsia="Times New Roman" w:hAnsi="Arial" w:cs="Arial"/>
          <w:b/>
          <w:bCs/>
          <w:color w:val="000000"/>
          <w:sz w:val="24"/>
          <w:szCs w:val="24"/>
          <w:u w:val="single"/>
          <w:shd w:val="clear" w:color="auto" w:fill="FFFFFF"/>
        </w:rPr>
        <w:t>ERNARD</w:t>
      </w:r>
      <w:r>
        <w:rPr>
          <w:rFonts w:ascii="Arial" w:eastAsia="Times New Roman" w:hAnsi="Arial" w:cs="Arial"/>
          <w:b/>
          <w:bCs/>
          <w:color w:val="000000"/>
          <w:sz w:val="24"/>
          <w:szCs w:val="24"/>
          <w:u w:val="single"/>
          <w:shd w:val="clear" w:color="auto" w:fill="FFFFFF"/>
        </w:rPr>
        <w:t xml:space="preserve"> G</w:t>
      </w:r>
      <w:r w:rsidR="00B04A79">
        <w:rPr>
          <w:rFonts w:ascii="Arial" w:eastAsia="Times New Roman" w:hAnsi="Arial" w:cs="Arial"/>
          <w:b/>
          <w:bCs/>
          <w:color w:val="000000"/>
          <w:sz w:val="24"/>
          <w:szCs w:val="24"/>
          <w:u w:val="single"/>
          <w:shd w:val="clear" w:color="auto" w:fill="FFFFFF"/>
        </w:rPr>
        <w:t>AUCHER</w:t>
      </w:r>
      <w:r>
        <w:rPr>
          <w:rFonts w:ascii="Arial" w:eastAsia="Times New Roman" w:hAnsi="Arial" w:cs="Arial"/>
          <w:b/>
          <w:bCs/>
          <w:color w:val="000000"/>
          <w:sz w:val="24"/>
          <w:szCs w:val="24"/>
          <w:u w:val="single"/>
          <w:shd w:val="clear" w:color="auto" w:fill="FFFFFF"/>
        </w:rPr>
        <w:t xml:space="preserve"> R</w:t>
      </w:r>
      <w:r w:rsidR="00B04A79">
        <w:rPr>
          <w:rFonts w:ascii="Arial" w:eastAsia="Times New Roman" w:hAnsi="Arial" w:cs="Arial"/>
          <w:b/>
          <w:bCs/>
          <w:color w:val="000000"/>
          <w:sz w:val="24"/>
          <w:szCs w:val="24"/>
          <w:u w:val="single"/>
          <w:shd w:val="clear" w:color="auto" w:fill="FFFFFF"/>
        </w:rPr>
        <w:t>ESERVE</w:t>
      </w:r>
      <w:r>
        <w:rPr>
          <w:rFonts w:ascii="Arial" w:eastAsia="Times New Roman" w:hAnsi="Arial" w:cs="Arial"/>
          <w:b/>
          <w:bCs/>
          <w:color w:val="000000"/>
          <w:sz w:val="24"/>
          <w:szCs w:val="24"/>
          <w:u w:val="single"/>
          <w:shd w:val="clear" w:color="auto" w:fill="FFFFFF"/>
        </w:rPr>
        <w:t xml:space="preserve"> </w:t>
      </w:r>
      <w:r w:rsidR="00D07016" w:rsidRPr="00D07016">
        <w:rPr>
          <w:rFonts w:ascii="Arial" w:eastAsia="Times New Roman" w:hAnsi="Arial" w:cs="Arial"/>
          <w:b/>
          <w:bCs/>
          <w:color w:val="000000"/>
          <w:sz w:val="24"/>
          <w:szCs w:val="24"/>
          <w:u w:val="single"/>
          <w:shd w:val="clear" w:color="auto" w:fill="FFFFFF"/>
        </w:rPr>
        <w:t>BRUT CHAMPAGNE</w:t>
      </w:r>
      <w:r w:rsidR="002935E8" w:rsidRPr="002935E8">
        <w:rPr>
          <w:rFonts w:ascii="Arial" w:eastAsia="Times New Roman" w:hAnsi="Arial" w:cs="Arial"/>
          <w:b/>
          <w:bCs/>
          <w:color w:val="000000"/>
          <w:sz w:val="24"/>
          <w:szCs w:val="24"/>
          <w:shd w:val="clear" w:color="auto" w:fill="FFFFFF"/>
        </w:rPr>
        <w:t>:</w:t>
      </w:r>
      <w:r w:rsidR="000160C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B04A79" w:rsidRPr="00B04A79">
        <w:rPr>
          <w:rFonts w:ascii="Arial" w:hAnsi="Arial" w:cs="Arial"/>
          <w:color w:val="000000"/>
          <w:sz w:val="24"/>
          <w:szCs w:val="24"/>
          <w:shd w:val="clear" w:color="auto" w:fill="FFFFFF"/>
        </w:rPr>
        <w:t>RM at Arconville, south of Bar sur Aube; 90% pinot noir, 10% chardonnay; 2 years en tirage; 10 g/l. Finish cork swells quickly upon opening; doesn't seem to have been in the bottle very long; that's good. Well, that's Aube all right. Pinot rich, pastry bottle bouquet. Champagne of place. Tells the tale. The mousse is fine. This Champagne from the south is richer and lower in acid than those from the classic zones. It is generous and satisfying. 92/100.</w:t>
      </w:r>
      <w:r w:rsidRPr="00B04A79">
        <w:rPr>
          <w:rFonts w:ascii="Arial" w:eastAsia="Times New Roman" w:hAnsi="Arial" w:cs="Arial"/>
          <w:color w:val="000000"/>
          <w:sz w:val="24"/>
          <w:szCs w:val="24"/>
        </w:rPr>
        <w:t xml:space="preserve"> </w:t>
      </w:r>
      <w:r w:rsidR="000160CF" w:rsidRPr="00B04A79">
        <w:rPr>
          <w:rFonts w:ascii="Arial" w:eastAsia="Times New Roman" w:hAnsi="Arial" w:cs="Arial"/>
          <w:color w:val="000000"/>
          <w:sz w:val="24"/>
          <w:szCs w:val="24"/>
        </w:rPr>
        <w:t xml:space="preserve"> $</w:t>
      </w:r>
      <w:r w:rsidRPr="00B04A79">
        <w:rPr>
          <w:rFonts w:ascii="Arial" w:eastAsia="Times New Roman" w:hAnsi="Arial" w:cs="Arial"/>
          <w:color w:val="000000"/>
          <w:sz w:val="24"/>
          <w:szCs w:val="24"/>
        </w:rPr>
        <w:t>43</w:t>
      </w:r>
    </w:p>
    <w:p w14:paraId="564A1434" w14:textId="77777777" w:rsidR="002367C8" w:rsidRPr="00D07016" w:rsidRDefault="002367C8" w:rsidP="00B4363E">
      <w:pPr>
        <w:rPr>
          <w:rFonts w:ascii="Arial" w:hAnsi="Arial" w:cs="Arial"/>
          <w:sz w:val="24"/>
          <w:szCs w:val="24"/>
        </w:rPr>
      </w:pPr>
    </w:p>
    <w:p w14:paraId="72F60114" w14:textId="77777777" w:rsidR="00CD4431" w:rsidRPr="005F2A62" w:rsidRDefault="002935E8" w:rsidP="00CD4431">
      <w:pPr>
        <w:spacing w:after="0" w:line="240" w:lineRule="auto"/>
        <w:rPr>
          <w:rFonts w:ascii="Arial" w:eastAsia="Times New Roman" w:hAnsi="Arial" w:cs="Arial"/>
          <w:color w:val="000000"/>
          <w:sz w:val="24"/>
          <w:szCs w:val="24"/>
        </w:rPr>
      </w:pPr>
      <w:r w:rsidRPr="002935E8">
        <w:rPr>
          <w:rFonts w:ascii="Arial" w:eastAsia="Times New Roman" w:hAnsi="Arial" w:cs="Arial"/>
          <w:b/>
          <w:color w:val="000000"/>
          <w:sz w:val="24"/>
          <w:szCs w:val="24"/>
          <w:u w:val="single"/>
          <w:shd w:val="clear" w:color="auto" w:fill="FFFFFF"/>
        </w:rPr>
        <w:t xml:space="preserve">THENOT </w:t>
      </w:r>
      <w:r w:rsidRPr="002935E8">
        <w:rPr>
          <w:rFonts w:ascii="Arial" w:eastAsia="Times New Roman" w:hAnsi="Arial" w:cs="Arial"/>
          <w:b/>
          <w:bCs/>
          <w:color w:val="000000"/>
          <w:sz w:val="24"/>
          <w:szCs w:val="24"/>
          <w:u w:val="single"/>
          <w:shd w:val="clear" w:color="auto" w:fill="FFFFFF"/>
        </w:rPr>
        <w:t>BRUT CHAMPAGNE</w:t>
      </w:r>
      <w:r>
        <w:rPr>
          <w:rFonts w:ascii="Arial" w:eastAsia="Times New Roman" w:hAnsi="Arial" w:cs="Arial"/>
          <w:b/>
          <w:bCs/>
          <w:color w:val="000000"/>
          <w:sz w:val="24"/>
          <w:szCs w:val="24"/>
          <w:shd w:val="clear" w:color="auto" w:fill="FFFFFF"/>
        </w:rPr>
        <w:t xml:space="preserve">:  </w:t>
      </w:r>
      <w:r w:rsidR="005F2A62" w:rsidRPr="005F2A62">
        <w:rPr>
          <w:rFonts w:ascii="Arial" w:hAnsi="Arial" w:cs="Arial"/>
          <w:color w:val="000000"/>
          <w:sz w:val="24"/>
          <w:szCs w:val="24"/>
          <w:shd w:val="clear" w:color="auto" w:fill="FFFFFF"/>
        </w:rPr>
        <w:t xml:space="preserve">Family NM est. 1985 at Reims; half the grapes sourced from estate vineyards in Grands and Premiers Crus; 35% each chardonnay, pinot noir, 30% meunier; 65% 2019, 35% reserve vintages; aged four years en tirage. Meunier gives its appley perspective to the cuvee. For the level of reserve wines and time en tirage, this is not as doughy as I expected. Good though. </w:t>
      </w:r>
      <w:r w:rsidR="00EC75BC" w:rsidRPr="005F2A62">
        <w:rPr>
          <w:rFonts w:ascii="Arial" w:hAnsi="Arial" w:cs="Arial"/>
          <w:color w:val="000000"/>
          <w:sz w:val="24"/>
          <w:szCs w:val="24"/>
          <w:shd w:val="clear" w:color="auto" w:fill="FFFFFF"/>
        </w:rPr>
        <w:t>Well-proportioned</w:t>
      </w:r>
      <w:r w:rsidR="005F2A62" w:rsidRPr="005F2A62">
        <w:rPr>
          <w:rFonts w:ascii="Arial" w:hAnsi="Arial" w:cs="Arial"/>
          <w:color w:val="000000"/>
          <w:sz w:val="24"/>
          <w:szCs w:val="24"/>
          <w:shd w:val="clear" w:color="auto" w:fill="FFFFFF"/>
        </w:rPr>
        <w:t xml:space="preserve"> overall. It's high brut up front, but then the reserves and age en tirage chime in with agreeable dryness and yeast autolysis character. Pulls through on the finish. 93/100. </w:t>
      </w:r>
      <w:r w:rsidR="00EC75BC" w:rsidRPr="005F2A62">
        <w:rPr>
          <w:rFonts w:ascii="Arial" w:hAnsi="Arial" w:cs="Arial"/>
          <w:color w:val="000000"/>
          <w:sz w:val="24"/>
          <w:szCs w:val="24"/>
          <w:shd w:val="clear" w:color="auto" w:fill="FFFFFF"/>
        </w:rPr>
        <w:t>Well-liked</w:t>
      </w:r>
      <w:r w:rsidR="005F2A62" w:rsidRPr="005F2A62">
        <w:rPr>
          <w:rFonts w:ascii="Arial" w:hAnsi="Arial" w:cs="Arial"/>
          <w:color w:val="000000"/>
          <w:sz w:val="24"/>
          <w:szCs w:val="24"/>
          <w:shd w:val="clear" w:color="auto" w:fill="FFFFFF"/>
        </w:rPr>
        <w:t xml:space="preserve"> by attendees. 'Fresh, rich, and good; decent price.' 'Appealing nose; apple tart.' 'Nice balance of reserve and base vintage components.' 'Quite pleasant autolysis notes.'</w:t>
      </w:r>
      <w:r w:rsidR="000160CF" w:rsidRPr="005F2A62">
        <w:rPr>
          <w:rFonts w:ascii="Arial" w:eastAsia="Times New Roman" w:hAnsi="Arial" w:cs="Arial"/>
          <w:color w:val="000000"/>
          <w:sz w:val="24"/>
          <w:szCs w:val="24"/>
        </w:rPr>
        <w:t xml:space="preserve">  $4</w:t>
      </w:r>
      <w:r w:rsidR="00E63DD3">
        <w:rPr>
          <w:rFonts w:ascii="Arial" w:eastAsia="Times New Roman" w:hAnsi="Arial" w:cs="Arial"/>
          <w:color w:val="000000"/>
          <w:sz w:val="24"/>
          <w:szCs w:val="24"/>
        </w:rPr>
        <w:t>5</w:t>
      </w:r>
    </w:p>
    <w:p w14:paraId="62945593" w14:textId="77777777" w:rsidR="00FA046D" w:rsidRDefault="00FA046D" w:rsidP="00CD4431">
      <w:pPr>
        <w:rPr>
          <w:rFonts w:ascii="Arial" w:hAnsi="Arial" w:cs="Arial"/>
          <w:sz w:val="24"/>
          <w:szCs w:val="24"/>
        </w:rPr>
      </w:pPr>
    </w:p>
    <w:p w14:paraId="6FA3C53C" w14:textId="77777777" w:rsidR="00C33A00" w:rsidRPr="00C33A00" w:rsidRDefault="002935E8" w:rsidP="00C33A00">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u w:val="single"/>
          <w:shd w:val="clear" w:color="auto" w:fill="FFFFFF"/>
        </w:rPr>
        <w:t>COLLET</w:t>
      </w:r>
      <w:r w:rsidR="00C33A00" w:rsidRPr="00C33A00">
        <w:rPr>
          <w:rFonts w:ascii="Arial" w:eastAsia="Times New Roman" w:hAnsi="Arial" w:cs="Arial"/>
          <w:b/>
          <w:bCs/>
          <w:color w:val="000000"/>
          <w:sz w:val="24"/>
          <w:szCs w:val="24"/>
          <w:u w:val="single"/>
          <w:shd w:val="clear" w:color="auto" w:fill="FFFFFF"/>
        </w:rPr>
        <w:t xml:space="preserve"> BRUT</w:t>
      </w:r>
      <w:r w:rsidR="0039132C">
        <w:rPr>
          <w:rFonts w:ascii="Arial" w:eastAsia="Times New Roman" w:hAnsi="Arial" w:cs="Arial"/>
          <w:b/>
          <w:bCs/>
          <w:color w:val="000000"/>
          <w:sz w:val="24"/>
          <w:szCs w:val="24"/>
          <w:u w:val="single"/>
          <w:shd w:val="clear" w:color="auto" w:fill="FFFFFF"/>
        </w:rPr>
        <w:t xml:space="preserve"> CHAMPAGNE</w:t>
      </w:r>
      <w:r w:rsidR="0039132C">
        <w:rPr>
          <w:rFonts w:ascii="Arial" w:eastAsia="Times New Roman" w:hAnsi="Arial" w:cs="Arial"/>
          <w:b/>
          <w:bCs/>
          <w:color w:val="000000"/>
          <w:sz w:val="24"/>
          <w:szCs w:val="24"/>
          <w:shd w:val="clear" w:color="auto" w:fill="FFFFFF"/>
        </w:rPr>
        <w:t xml:space="preserve">: </w:t>
      </w:r>
      <w:r w:rsidR="00AD4389" w:rsidRPr="00AD4389">
        <w:rPr>
          <w:rFonts w:ascii="Arial" w:hAnsi="Arial" w:cs="Arial"/>
          <w:color w:val="000000"/>
          <w:sz w:val="24"/>
          <w:szCs w:val="24"/>
          <w:shd w:val="clear" w:color="auto" w:fill="FFFFFF"/>
        </w:rPr>
        <w:t>Founded in 1921, with cellars at Ay, Collet is a cooperative of winegrowers mainly in villages of Premier and Grand Cru ranking. Only the top 10% of their production is bottled under the Collet label. This cuvee consists of 50% pinot meunier, 30% chardonnay, and 20% pinot noir, aged at least three years 'en tirage' before disgorging. An attractive biscuity aspect. Displays a good long stay en tirage, more than the price would suggest. Even more yeast autolysis evidence on the palate, plus a good measure of meunier forward fruit appeal. Well crafted. 93/100.</w:t>
      </w:r>
      <w:r w:rsidR="0039132C" w:rsidRPr="00AD4389">
        <w:rPr>
          <w:rFonts w:ascii="Arial" w:eastAsia="Times New Roman" w:hAnsi="Arial" w:cs="Arial"/>
          <w:b/>
          <w:bCs/>
          <w:color w:val="000000"/>
          <w:sz w:val="24"/>
          <w:szCs w:val="24"/>
          <w:shd w:val="clear" w:color="auto" w:fill="FFFFFF"/>
        </w:rPr>
        <w:t xml:space="preserve"> </w:t>
      </w:r>
      <w:r w:rsidR="000160CF" w:rsidRPr="00AD4389">
        <w:rPr>
          <w:rFonts w:ascii="Arial" w:eastAsia="Times New Roman" w:hAnsi="Arial" w:cs="Arial"/>
          <w:color w:val="000000"/>
          <w:sz w:val="24"/>
          <w:szCs w:val="24"/>
        </w:rPr>
        <w:t xml:space="preserve">  $</w:t>
      </w:r>
      <w:r w:rsidR="00AD4389">
        <w:rPr>
          <w:rFonts w:ascii="Arial" w:eastAsia="Times New Roman" w:hAnsi="Arial" w:cs="Arial"/>
          <w:color w:val="000000"/>
          <w:sz w:val="24"/>
          <w:szCs w:val="24"/>
        </w:rPr>
        <w:t>40</w:t>
      </w:r>
    </w:p>
    <w:p w14:paraId="78D29105" w14:textId="77777777" w:rsidR="00CD4431" w:rsidRPr="00C33A00" w:rsidRDefault="00CD4431" w:rsidP="00CD4431">
      <w:pPr>
        <w:rPr>
          <w:rFonts w:ascii="Arial" w:hAnsi="Arial" w:cs="Arial"/>
          <w:sz w:val="24"/>
          <w:szCs w:val="24"/>
        </w:rPr>
      </w:pPr>
    </w:p>
    <w:sectPr w:rsidR="00CD4431" w:rsidRPr="00C33A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E1B7" w14:textId="77777777" w:rsidR="000E332E" w:rsidRDefault="000E332E" w:rsidP="00C55790">
      <w:pPr>
        <w:spacing w:after="0" w:line="240" w:lineRule="auto"/>
      </w:pPr>
      <w:r>
        <w:separator/>
      </w:r>
    </w:p>
  </w:endnote>
  <w:endnote w:type="continuationSeparator" w:id="0">
    <w:p w14:paraId="4D74B921" w14:textId="77777777" w:rsidR="000E332E" w:rsidRDefault="000E332E" w:rsidP="00C55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64C2" w14:textId="77777777" w:rsidR="00AE09FC" w:rsidRDefault="00AE0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F417" w14:textId="7B618BCD" w:rsidR="00C55790" w:rsidRDefault="00C55790">
    <w:pPr>
      <w:pStyle w:val="Footer"/>
    </w:pPr>
    <w:r>
      <w:fldChar w:fldCharType="begin"/>
    </w:r>
    <w:r>
      <w:instrText xml:space="preserve"> DATE \@ "M/d/yyyy" </w:instrText>
    </w:r>
    <w:r>
      <w:fldChar w:fldCharType="separate"/>
    </w:r>
    <w:r w:rsidR="00AE09FC">
      <w:rPr>
        <w:noProof/>
      </w:rPr>
      <w:t>2/11/2026</w:t>
    </w:r>
    <w:r>
      <w:fldChar w:fldCharType="end"/>
    </w:r>
    <w:r>
      <w:t xml:space="preserve">  </w:t>
    </w:r>
  </w:p>
  <w:p w14:paraId="1C63D526" w14:textId="77777777" w:rsidR="00C55790" w:rsidRDefault="00C55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3282" w14:textId="77777777" w:rsidR="00AE09FC" w:rsidRDefault="00AE0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AB1" w14:textId="77777777" w:rsidR="000E332E" w:rsidRDefault="000E332E" w:rsidP="00C55790">
      <w:pPr>
        <w:spacing w:after="0" w:line="240" w:lineRule="auto"/>
      </w:pPr>
      <w:r>
        <w:separator/>
      </w:r>
    </w:p>
  </w:footnote>
  <w:footnote w:type="continuationSeparator" w:id="0">
    <w:p w14:paraId="4AA4BB1D" w14:textId="77777777" w:rsidR="000E332E" w:rsidRDefault="000E332E" w:rsidP="00C55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60BF" w14:textId="77777777" w:rsidR="00AE09FC" w:rsidRDefault="00AE0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997E" w14:textId="77777777" w:rsidR="00AE09FC" w:rsidRDefault="00AE0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AB37" w14:textId="77777777" w:rsidR="00AE09FC" w:rsidRDefault="00AE09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F0"/>
    <w:rsid w:val="000160CF"/>
    <w:rsid w:val="00020798"/>
    <w:rsid w:val="00075CF0"/>
    <w:rsid w:val="000E332E"/>
    <w:rsid w:val="00116D0E"/>
    <w:rsid w:val="00156197"/>
    <w:rsid w:val="00163650"/>
    <w:rsid w:val="0019429D"/>
    <w:rsid w:val="001A5547"/>
    <w:rsid w:val="002367C8"/>
    <w:rsid w:val="002935E8"/>
    <w:rsid w:val="0039132C"/>
    <w:rsid w:val="003F0BD3"/>
    <w:rsid w:val="00505465"/>
    <w:rsid w:val="0059343F"/>
    <w:rsid w:val="005F2A62"/>
    <w:rsid w:val="007512B5"/>
    <w:rsid w:val="00912632"/>
    <w:rsid w:val="0096573F"/>
    <w:rsid w:val="009A2392"/>
    <w:rsid w:val="00AD4389"/>
    <w:rsid w:val="00AE09FC"/>
    <w:rsid w:val="00B04A79"/>
    <w:rsid w:val="00B4363E"/>
    <w:rsid w:val="00C33A00"/>
    <w:rsid w:val="00C55790"/>
    <w:rsid w:val="00CD4431"/>
    <w:rsid w:val="00CF296B"/>
    <w:rsid w:val="00D02F26"/>
    <w:rsid w:val="00D07016"/>
    <w:rsid w:val="00DA4218"/>
    <w:rsid w:val="00E63DD3"/>
    <w:rsid w:val="00E82F81"/>
    <w:rsid w:val="00EC75BC"/>
    <w:rsid w:val="00EE26C7"/>
    <w:rsid w:val="00EF1FE0"/>
    <w:rsid w:val="00FA0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2572"/>
  <w15:chartTrackingRefBased/>
  <w15:docId w15:val="{7AF5441D-303C-433D-977B-B81B9EFB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75C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75CF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5C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3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3E"/>
    <w:rPr>
      <w:rFonts w:ascii="Segoe UI" w:hAnsi="Segoe UI" w:cs="Segoe UI"/>
      <w:sz w:val="18"/>
      <w:szCs w:val="18"/>
    </w:rPr>
  </w:style>
  <w:style w:type="paragraph" w:styleId="Header">
    <w:name w:val="header"/>
    <w:basedOn w:val="Normal"/>
    <w:link w:val="HeaderChar"/>
    <w:uiPriority w:val="99"/>
    <w:unhideWhenUsed/>
    <w:rsid w:val="00C5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790"/>
  </w:style>
  <w:style w:type="paragraph" w:styleId="Footer">
    <w:name w:val="footer"/>
    <w:basedOn w:val="Normal"/>
    <w:link w:val="FooterChar"/>
    <w:uiPriority w:val="99"/>
    <w:unhideWhenUsed/>
    <w:rsid w:val="00C5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57142">
      <w:bodyDiv w:val="1"/>
      <w:marLeft w:val="0"/>
      <w:marRight w:val="0"/>
      <w:marTop w:val="0"/>
      <w:marBottom w:val="0"/>
      <w:divBdr>
        <w:top w:val="none" w:sz="0" w:space="0" w:color="auto"/>
        <w:left w:val="none" w:sz="0" w:space="0" w:color="auto"/>
        <w:bottom w:val="none" w:sz="0" w:space="0" w:color="auto"/>
        <w:right w:val="none" w:sz="0" w:space="0" w:color="auto"/>
      </w:divBdr>
    </w:div>
    <w:div w:id="425423629">
      <w:bodyDiv w:val="1"/>
      <w:marLeft w:val="0"/>
      <w:marRight w:val="0"/>
      <w:marTop w:val="0"/>
      <w:marBottom w:val="0"/>
      <w:divBdr>
        <w:top w:val="none" w:sz="0" w:space="0" w:color="auto"/>
        <w:left w:val="none" w:sz="0" w:space="0" w:color="auto"/>
        <w:bottom w:val="none" w:sz="0" w:space="0" w:color="auto"/>
        <w:right w:val="none" w:sz="0" w:space="0" w:color="auto"/>
      </w:divBdr>
    </w:div>
    <w:div w:id="1039473658">
      <w:bodyDiv w:val="1"/>
      <w:marLeft w:val="0"/>
      <w:marRight w:val="0"/>
      <w:marTop w:val="0"/>
      <w:marBottom w:val="0"/>
      <w:divBdr>
        <w:top w:val="none" w:sz="0" w:space="0" w:color="auto"/>
        <w:left w:val="none" w:sz="0" w:space="0" w:color="auto"/>
        <w:bottom w:val="none" w:sz="0" w:space="0" w:color="auto"/>
        <w:right w:val="none" w:sz="0" w:space="0" w:color="auto"/>
      </w:divBdr>
      <w:divsChild>
        <w:div w:id="1576545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3603306">
      <w:bodyDiv w:val="1"/>
      <w:marLeft w:val="0"/>
      <w:marRight w:val="0"/>
      <w:marTop w:val="0"/>
      <w:marBottom w:val="0"/>
      <w:divBdr>
        <w:top w:val="none" w:sz="0" w:space="0" w:color="auto"/>
        <w:left w:val="none" w:sz="0" w:space="0" w:color="auto"/>
        <w:bottom w:val="none" w:sz="0" w:space="0" w:color="auto"/>
        <w:right w:val="none" w:sz="0" w:space="0" w:color="auto"/>
      </w:divBdr>
    </w:div>
    <w:div w:id="1501774487">
      <w:bodyDiv w:val="1"/>
      <w:marLeft w:val="0"/>
      <w:marRight w:val="0"/>
      <w:marTop w:val="0"/>
      <w:marBottom w:val="0"/>
      <w:divBdr>
        <w:top w:val="none" w:sz="0" w:space="0" w:color="auto"/>
        <w:left w:val="none" w:sz="0" w:space="0" w:color="auto"/>
        <w:bottom w:val="none" w:sz="0" w:space="0" w:color="auto"/>
        <w:right w:val="none" w:sz="0" w:space="0" w:color="auto"/>
      </w:divBdr>
    </w:div>
    <w:div w:id="1804035293">
      <w:bodyDiv w:val="1"/>
      <w:marLeft w:val="0"/>
      <w:marRight w:val="0"/>
      <w:marTop w:val="0"/>
      <w:marBottom w:val="0"/>
      <w:divBdr>
        <w:top w:val="none" w:sz="0" w:space="0" w:color="auto"/>
        <w:left w:val="none" w:sz="0" w:space="0" w:color="auto"/>
        <w:bottom w:val="none" w:sz="0" w:space="0" w:color="auto"/>
        <w:right w:val="none" w:sz="0" w:space="0" w:color="auto"/>
      </w:divBdr>
    </w:div>
    <w:div w:id="2077891983">
      <w:bodyDiv w:val="1"/>
      <w:marLeft w:val="0"/>
      <w:marRight w:val="0"/>
      <w:marTop w:val="0"/>
      <w:marBottom w:val="0"/>
      <w:divBdr>
        <w:top w:val="none" w:sz="0" w:space="0" w:color="auto"/>
        <w:left w:val="none" w:sz="0" w:space="0" w:color="auto"/>
        <w:bottom w:val="none" w:sz="0" w:space="0" w:color="auto"/>
        <w:right w:val="none" w:sz="0" w:space="0" w:color="auto"/>
      </w:divBdr>
      <w:divsChild>
        <w:div w:id="17047475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Carson</dc:creator>
  <cp:keywords/>
  <dc:description/>
  <cp:lastModifiedBy>susan charron</cp:lastModifiedBy>
  <cp:revision>14</cp:revision>
  <cp:lastPrinted>2023-10-28T18:26:00Z</cp:lastPrinted>
  <dcterms:created xsi:type="dcterms:W3CDTF">2025-11-15T21:09:00Z</dcterms:created>
  <dcterms:modified xsi:type="dcterms:W3CDTF">2026-02-11T18:04:00Z</dcterms:modified>
</cp:coreProperties>
</file>